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95" w:rsidRDefault="00BD2895" w:rsidP="005D084E">
      <w:pPr>
        <w:tabs>
          <w:tab w:val="right" w:pos="9781"/>
        </w:tabs>
        <w:ind w:right="-302"/>
        <w:jc w:val="both"/>
        <w:rPr>
          <w:rFonts w:ascii="Times New Roman" w:hAnsi="Times New Roman"/>
          <w:b/>
          <w:color w:val="000000"/>
          <w:sz w:val="26"/>
          <w:szCs w:val="26"/>
        </w:rPr>
      </w:pPr>
    </w:p>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117AF">
        <w:rPr>
          <w:rFonts w:ascii="Times New Roman" w:hAnsi="Times New Roman"/>
          <w:b/>
          <w:color w:val="000000"/>
          <w:sz w:val="26"/>
          <w:szCs w:val="26"/>
        </w:rPr>
        <w:t xml:space="preserve"> </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846539" w:rsidP="005D084E">
      <w:pPr>
        <w:tabs>
          <w:tab w:val="right" w:pos="8370"/>
        </w:tabs>
        <w:rPr>
          <w:rFonts w:ascii="Times New Roman" w:hAnsi="Times New Roman"/>
          <w:i/>
          <w:color w:val="000000"/>
          <w:sz w:val="23"/>
        </w:rPr>
      </w:pPr>
      <w:bookmarkStart w:id="0" w:name="_GoBack"/>
      <w:r w:rsidRPr="00846539">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846539" w:rsidP="005D084E">
      <w:pPr>
        <w:tabs>
          <w:tab w:val="left" w:pos="851"/>
          <w:tab w:val="right" w:pos="8370"/>
        </w:tabs>
        <w:ind w:left="142" w:hanging="142"/>
        <w:rPr>
          <w:rFonts w:ascii="Times New Roman" w:hAnsi="Times New Roman"/>
          <w:i/>
          <w:color w:val="000000"/>
          <w:sz w:val="17"/>
        </w:rPr>
      </w:pPr>
      <w:r w:rsidRPr="00846539">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06281F">
        <w:rPr>
          <w:rFonts w:ascii="Times New Roman" w:hAnsi="Times New Roman"/>
          <w:b w:val="0"/>
          <w:i/>
          <w:color w:val="000000"/>
          <w:sz w:val="27"/>
        </w:rPr>
        <w:t>15</w:t>
      </w:r>
      <w:r w:rsidRPr="00FE69D6">
        <w:rPr>
          <w:rFonts w:ascii="Times New Roman" w:hAnsi="Times New Roman"/>
          <w:b w:val="0"/>
          <w:i/>
          <w:color w:val="000000"/>
          <w:sz w:val="27"/>
        </w:rPr>
        <w:t xml:space="preserve"> tháng </w:t>
      </w:r>
      <w:r w:rsidR="00E83E2A">
        <w:rPr>
          <w:rFonts w:ascii="Times New Roman" w:hAnsi="Times New Roman"/>
          <w:b w:val="0"/>
          <w:i/>
          <w:color w:val="000000"/>
          <w:sz w:val="27"/>
        </w:rPr>
        <w:t>4</w:t>
      </w:r>
      <w:r w:rsidRPr="00FE69D6">
        <w:rPr>
          <w:rFonts w:ascii="Times New Roman" w:hAnsi="Times New Roman"/>
          <w:b w:val="0"/>
          <w:i/>
          <w:color w:val="000000"/>
          <w:sz w:val="27"/>
        </w:rPr>
        <w:t xml:space="preserve">  năm 202</w:t>
      </w:r>
      <w:r w:rsidR="008F12B5">
        <w:rPr>
          <w:rFonts w:ascii="Times New Roman" w:hAnsi="Times New Roman"/>
          <w:b w:val="0"/>
          <w:i/>
          <w:color w:val="000000"/>
          <w:sz w:val="27"/>
        </w:rPr>
        <w:t>2</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3B12D0">
        <w:rPr>
          <w:rFonts w:ascii="Times New Roman" w:hAnsi="Times New Roman"/>
          <w:i/>
          <w:color w:val="000000"/>
          <w:sz w:val="28"/>
        </w:rPr>
        <w:t>1</w:t>
      </w:r>
      <w:r w:rsidR="0006281F">
        <w:rPr>
          <w:rFonts w:ascii="Times New Roman" w:hAnsi="Times New Roman"/>
          <w:i/>
          <w:color w:val="000000"/>
          <w:sz w:val="28"/>
        </w:rPr>
        <w:t>6</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(Từ ngày </w:t>
      </w:r>
      <w:r w:rsidR="0006281F">
        <w:rPr>
          <w:rFonts w:ascii="Times New Roman" w:hAnsi="Times New Roman"/>
          <w:i/>
          <w:color w:val="000000"/>
          <w:sz w:val="28"/>
        </w:rPr>
        <w:t>18</w:t>
      </w:r>
      <w:r w:rsidRPr="00FD3467">
        <w:rPr>
          <w:rFonts w:ascii="Times New Roman" w:hAnsi="Times New Roman"/>
          <w:i/>
          <w:color w:val="000000"/>
          <w:sz w:val="28"/>
        </w:rPr>
        <w:t>/</w:t>
      </w:r>
      <w:r w:rsidR="00E83E2A">
        <w:rPr>
          <w:rFonts w:ascii="Times New Roman" w:hAnsi="Times New Roman"/>
          <w:i/>
          <w:color w:val="000000"/>
          <w:sz w:val="28"/>
        </w:rPr>
        <w:t>4</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đến ngày </w:t>
      </w:r>
      <w:r w:rsidR="0006281F">
        <w:rPr>
          <w:rFonts w:ascii="Times New Roman" w:hAnsi="Times New Roman"/>
          <w:i/>
          <w:color w:val="000000"/>
          <w:sz w:val="28"/>
        </w:rPr>
        <w:t>22</w:t>
      </w:r>
      <w:r w:rsidRPr="00FD3467">
        <w:rPr>
          <w:rFonts w:ascii="Times New Roman" w:hAnsi="Times New Roman"/>
          <w:i/>
          <w:color w:val="000000"/>
          <w:sz w:val="28"/>
        </w:rPr>
        <w:t>/</w:t>
      </w:r>
      <w:r w:rsidR="00C00E0A">
        <w:rPr>
          <w:rFonts w:ascii="Times New Roman" w:hAnsi="Times New Roman"/>
          <w:i/>
          <w:color w:val="000000"/>
          <w:sz w:val="28"/>
        </w:rPr>
        <w:t>4</w:t>
      </w:r>
      <w:r w:rsidR="00881BC5">
        <w:rPr>
          <w:rFonts w:ascii="Times New Roman" w:hAnsi="Times New Roman"/>
          <w:i/>
          <w:color w:val="000000"/>
          <w:sz w:val="28"/>
        </w:rPr>
        <w:t>/</w:t>
      </w:r>
      <w:r w:rsidRPr="00FD3467">
        <w:rPr>
          <w:rFonts w:ascii="Times New Roman" w:hAnsi="Times New Roman"/>
          <w:i/>
          <w:color w:val="000000"/>
          <w:sz w:val="28"/>
        </w:rPr>
        <w:t>20</w:t>
      </w:r>
      <w:r w:rsidR="00C9487A">
        <w:rPr>
          <w:rFonts w:ascii="Times New Roman" w:hAnsi="Times New Roman"/>
          <w:i/>
          <w:color w:val="000000"/>
          <w:sz w:val="28"/>
        </w:rPr>
        <w:t>22</w:t>
      </w:r>
      <w:r w:rsidRPr="00FD3467">
        <w:rPr>
          <w:rFonts w:ascii="Times New Roman" w:hAnsi="Times New Roman"/>
          <w:i/>
          <w:color w:val="000000"/>
          <w:sz w:val="28"/>
        </w:rPr>
        <w:t>)</w:t>
      </w:r>
    </w:p>
    <w:p w:rsidR="005D084E" w:rsidRDefault="00846539" w:rsidP="005D084E">
      <w:pPr>
        <w:spacing w:before="100" w:beforeAutospacing="1"/>
        <w:jc w:val="both"/>
        <w:rPr>
          <w:rFonts w:ascii="Times New Roman" w:hAnsi="Times New Roman"/>
          <w:b/>
          <w:color w:val="000000"/>
          <w:sz w:val="28"/>
          <w:szCs w:val="28"/>
          <w:u w:val="single"/>
        </w:rPr>
      </w:pPr>
      <w:r w:rsidRPr="00846539">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3B1987" w:rsidRDefault="005F1754" w:rsidP="00326057">
      <w:pPr>
        <w:tabs>
          <w:tab w:val="left" w:pos="5040"/>
          <w:tab w:val="center" w:pos="8280"/>
        </w:tabs>
        <w:spacing w:before="120"/>
        <w:jc w:val="both"/>
        <w:rPr>
          <w:rFonts w:ascii="Times New Roman" w:hAnsi="Times New Roman"/>
          <w:b/>
          <w:sz w:val="28"/>
          <w:szCs w:val="28"/>
          <w:u w:val="single"/>
        </w:rPr>
      </w:pPr>
      <w:r>
        <w:rPr>
          <w:rFonts w:ascii="Times New Roman" w:hAnsi="Times New Roman"/>
          <w:b/>
          <w:sz w:val="28"/>
          <w:szCs w:val="28"/>
          <w:u w:val="single"/>
        </w:rPr>
        <w:t>THỨ HAI</w:t>
      </w:r>
      <w:r w:rsidR="00EC05D3" w:rsidRPr="005B210F">
        <w:rPr>
          <w:rFonts w:ascii="Times New Roman" w:hAnsi="Times New Roman"/>
          <w:b/>
          <w:sz w:val="28"/>
          <w:szCs w:val="28"/>
          <w:u w:val="single"/>
        </w:rPr>
        <w:t xml:space="preserve"> (ngày </w:t>
      </w:r>
      <w:r w:rsidR="0006281F">
        <w:rPr>
          <w:rFonts w:ascii="Times New Roman" w:hAnsi="Times New Roman"/>
          <w:b/>
          <w:sz w:val="28"/>
          <w:szCs w:val="28"/>
          <w:u w:val="single"/>
        </w:rPr>
        <w:t>18</w:t>
      </w:r>
      <w:r w:rsidR="00EC05D3">
        <w:rPr>
          <w:rFonts w:ascii="Times New Roman" w:hAnsi="Times New Roman"/>
          <w:b/>
          <w:sz w:val="28"/>
          <w:szCs w:val="28"/>
          <w:u w:val="single"/>
        </w:rPr>
        <w:t>/</w:t>
      </w:r>
      <w:r w:rsidR="00E83E2A">
        <w:rPr>
          <w:rFonts w:ascii="Times New Roman" w:hAnsi="Times New Roman"/>
          <w:b/>
          <w:sz w:val="28"/>
          <w:szCs w:val="28"/>
          <w:u w:val="single"/>
        </w:rPr>
        <w:t>4</w:t>
      </w:r>
      <w:r w:rsidR="00EC05D3" w:rsidRPr="005B210F">
        <w:rPr>
          <w:rFonts w:ascii="Times New Roman" w:hAnsi="Times New Roman"/>
          <w:b/>
          <w:sz w:val="28"/>
          <w:szCs w:val="28"/>
          <w:u w:val="single"/>
        </w:rPr>
        <w:t>)</w:t>
      </w:r>
    </w:p>
    <w:p w:rsidR="0006281F" w:rsidRDefault="0006281F" w:rsidP="0006281F">
      <w:pPr>
        <w:shd w:val="clear" w:color="auto" w:fill="FFFFFF"/>
        <w:spacing w:before="120"/>
        <w:ind w:left="1418" w:hanging="1418"/>
        <w:jc w:val="both"/>
        <w:rPr>
          <w:rStyle w:val="Strong"/>
          <w:rFonts w:ascii="Times New Roman" w:hAnsi="Times New Roman"/>
          <w:b w:val="0"/>
          <w:sz w:val="28"/>
          <w:szCs w:val="28"/>
        </w:rPr>
      </w:pP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t>Đ/c Điểu Huỳnh Sang – TUV, Phó Trưởng Đoàn chuyên trách phụ trách Đoàn ĐBQH tỉnh làm việc tại trụ sở.</w:t>
      </w:r>
    </w:p>
    <w:p w:rsidR="00326057" w:rsidRDefault="00326057" w:rsidP="00326057">
      <w:pPr>
        <w:tabs>
          <w:tab w:val="left" w:pos="5040"/>
          <w:tab w:val="center" w:pos="8280"/>
        </w:tabs>
        <w:spacing w:before="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 xml:space="preserve">THỨ </w:t>
      </w:r>
      <w:r>
        <w:rPr>
          <w:rFonts w:ascii="Times New Roman" w:hAnsi="Times New Roman"/>
          <w:b/>
          <w:color w:val="000000"/>
          <w:sz w:val="26"/>
          <w:szCs w:val="28"/>
          <w:u w:val="single"/>
        </w:rPr>
        <w:t>BA</w:t>
      </w:r>
      <w:r w:rsidRPr="00C36CDA">
        <w:rPr>
          <w:rFonts w:ascii="Times New Roman" w:hAnsi="Times New Roman"/>
          <w:b/>
          <w:color w:val="000000"/>
          <w:sz w:val="26"/>
          <w:szCs w:val="28"/>
          <w:u w:val="single"/>
        </w:rPr>
        <w:t xml:space="preserve"> (ngày </w:t>
      </w:r>
      <w:r>
        <w:rPr>
          <w:rFonts w:ascii="Times New Roman" w:hAnsi="Times New Roman"/>
          <w:b/>
          <w:color w:val="000000"/>
          <w:sz w:val="26"/>
          <w:szCs w:val="28"/>
          <w:u w:val="single"/>
        </w:rPr>
        <w:t>1</w:t>
      </w:r>
      <w:r w:rsidR="0006281F">
        <w:rPr>
          <w:rFonts w:ascii="Times New Roman" w:hAnsi="Times New Roman"/>
          <w:b/>
          <w:color w:val="000000"/>
          <w:sz w:val="26"/>
          <w:szCs w:val="28"/>
          <w:u w:val="single"/>
        </w:rPr>
        <w:t>9</w:t>
      </w:r>
      <w:r w:rsidRPr="00C36CDA">
        <w:rPr>
          <w:rFonts w:ascii="Times New Roman" w:hAnsi="Times New Roman"/>
          <w:b/>
          <w:color w:val="000000"/>
          <w:sz w:val="26"/>
          <w:szCs w:val="28"/>
          <w:u w:val="single"/>
        </w:rPr>
        <w:t>/4)</w:t>
      </w:r>
    </w:p>
    <w:p w:rsidR="0006281F" w:rsidRDefault="00EC05D3" w:rsidP="0006281F">
      <w:pPr>
        <w:shd w:val="clear" w:color="auto" w:fill="FFFFFF"/>
        <w:spacing w:before="120"/>
        <w:ind w:left="1418" w:hanging="1418"/>
        <w:jc w:val="both"/>
        <w:rPr>
          <w:rStyle w:val="Strong"/>
          <w:rFonts w:ascii="Times New Roman" w:hAnsi="Times New Roman"/>
          <w:b w:val="0"/>
          <w:sz w:val="28"/>
          <w:szCs w:val="28"/>
          <w:bdr w:val="none" w:sz="0" w:space="0" w:color="auto" w:frame="1"/>
          <w:shd w:val="clear" w:color="auto" w:fill="FFFFFF"/>
        </w:rPr>
      </w:pPr>
      <w:r>
        <w:rPr>
          <w:rStyle w:val="Strong"/>
          <w:rFonts w:ascii="Times New Roman" w:hAnsi="Times New Roman"/>
          <w:b w:val="0"/>
          <w:sz w:val="28"/>
          <w:szCs w:val="28"/>
        </w:rPr>
        <w:tab/>
      </w:r>
      <w:r>
        <w:rPr>
          <w:rStyle w:val="Strong"/>
          <w:rFonts w:ascii="Times New Roman" w:hAnsi="Times New Roman"/>
          <w:b w:val="0"/>
          <w:sz w:val="28"/>
          <w:szCs w:val="28"/>
        </w:rPr>
        <w:tab/>
      </w:r>
      <w:r>
        <w:rPr>
          <w:rStyle w:val="Strong"/>
          <w:rFonts w:ascii="Times New Roman" w:hAnsi="Times New Roman"/>
          <w:b w:val="0"/>
          <w:sz w:val="28"/>
          <w:szCs w:val="28"/>
        </w:rPr>
        <w:tab/>
      </w:r>
      <w:r w:rsidR="0006281F">
        <w:rPr>
          <w:rStyle w:val="Strong"/>
          <w:rFonts w:ascii="Times New Roman" w:hAnsi="Times New Roman"/>
          <w:b w:val="0"/>
          <w:color w:val="000000" w:themeColor="text1"/>
          <w:sz w:val="28"/>
          <w:szCs w:val="28"/>
        </w:rPr>
        <w:t>Đ/c Điểu Huỳnh Sang – TUV, Phó Trưởng Đoàn chuyên trách phụ trách Đoàn ĐBQH tỉnh làm Trưởng đoàn giám sát “</w:t>
      </w:r>
      <w:r w:rsidR="0006281F">
        <w:rPr>
          <w:rStyle w:val="Strong"/>
          <w:rFonts w:ascii="Times New Roman" w:hAnsi="Times New Roman"/>
          <w:b w:val="0"/>
          <w:sz w:val="28"/>
          <w:szCs w:val="28"/>
          <w:bdr w:val="none" w:sz="0" w:space="0" w:color="auto" w:frame="1"/>
          <w:shd w:val="clear" w:color="auto" w:fill="FFFFFF"/>
        </w:rPr>
        <w:t>Việc thực hiện chính sách, pháp luật về thực hành tiết kiệm, chống lãng phí giai đoạn 2016 – 2021” trên địa bàn tỉnh.</w:t>
      </w:r>
    </w:p>
    <w:p w:rsidR="0006281F" w:rsidRDefault="0006281F" w:rsidP="0006281F">
      <w:pPr>
        <w:shd w:val="clear" w:color="auto" w:fill="FFFFFF"/>
        <w:spacing w:before="20" w:after="20" w:line="264" w:lineRule="auto"/>
        <w:ind w:left="1418" w:hanging="1418"/>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Thành phần Đoàn: Các vị Đại biểu Quốc hội tỉnh; Lãnh đạo Văn phòng Đoàn ĐBQH và HĐND tỉnh; cùng đi: Phòng Công tác Quốc hội.</w:t>
      </w:r>
    </w:p>
    <w:p w:rsidR="0006281F" w:rsidRDefault="0006281F" w:rsidP="0006281F">
      <w:pPr>
        <w:shd w:val="clear" w:color="auto" w:fill="FFFFFF"/>
        <w:spacing w:before="20" w:after="20" w:line="264" w:lineRule="auto"/>
        <w:ind w:left="1418" w:hanging="1418"/>
        <w:jc w:val="both"/>
        <w:rPr>
          <w:rStyle w:val="Strong"/>
          <w:rFonts w:ascii="Times New Roman" w:hAnsi="Times New Roman"/>
          <w:b w:val="0"/>
          <w:sz w:val="28"/>
          <w:szCs w:val="28"/>
          <w:bdr w:val="none" w:sz="0" w:space="0" w:color="auto" w:frame="1"/>
          <w:shd w:val="clear" w:color="auto" w:fill="FFFFFF"/>
        </w:rPr>
      </w:pPr>
      <w:r>
        <w:rPr>
          <w:rStyle w:val="Strong"/>
          <w:rFonts w:ascii="Times New Roman" w:hAnsi="Times New Roman"/>
          <w:b w:val="0"/>
          <w:color w:val="000000" w:themeColor="text1"/>
          <w:sz w:val="28"/>
          <w:szCs w:val="28"/>
        </w:rPr>
        <w:tab/>
        <w:t>Mời tham gia Đoàn giám sát: đại diện lãnh đạo: Thường trực HĐND tỉnh, Ban Nội chính Tỉnh ủy, Ủy ban Kiểm tra Tỉnh ủy, Ủy ban MTTQVN tỉnh, Ban KT-NS HĐND tỉnh, Ban Pháp chế HĐND tỉnh, Thanh tra tỉnh.</w:t>
      </w:r>
    </w:p>
    <w:p w:rsidR="0006281F" w:rsidRDefault="0006281F" w:rsidP="0006281F">
      <w:pPr>
        <w:spacing w:before="120"/>
        <w:ind w:left="1418"/>
        <w:jc w:val="both"/>
        <w:rPr>
          <w:rStyle w:val="Strong"/>
          <w:rFonts w:ascii="Times New Roman" w:hAnsi="Times New Roman"/>
          <w:b w:val="0"/>
          <w:sz w:val="28"/>
          <w:szCs w:val="28"/>
          <w:bdr w:val="none" w:sz="0" w:space="0" w:color="auto" w:frame="1"/>
          <w:shd w:val="clear" w:color="auto" w:fill="FFFFFF"/>
        </w:rPr>
      </w:pPr>
      <w:r w:rsidRPr="00EA5476">
        <w:rPr>
          <w:rStyle w:val="Strong"/>
          <w:rFonts w:ascii="Times New Roman" w:hAnsi="Times New Roman"/>
          <w:b w:val="0"/>
          <w:sz w:val="28"/>
          <w:szCs w:val="28"/>
          <w:bdr w:val="none" w:sz="0" w:space="0" w:color="auto" w:frame="1"/>
          <w:shd w:val="clear" w:color="auto" w:fill="FFFFFF"/>
        </w:rPr>
        <w:t>Thời gian, địa điểm:</w:t>
      </w:r>
      <w:r>
        <w:rPr>
          <w:rStyle w:val="Strong"/>
          <w:rFonts w:ascii="Times New Roman" w:hAnsi="Times New Roman"/>
          <w:b w:val="0"/>
          <w:sz w:val="28"/>
          <w:szCs w:val="28"/>
          <w:bdr w:val="none" w:sz="0" w:space="0" w:color="auto" w:frame="1"/>
          <w:shd w:val="clear" w:color="auto" w:fill="FFFFFF"/>
        </w:rPr>
        <w:t xml:space="preserve"> 8h00, làm việc với UBND tỉnh, tại trụ sở UBND tỉnh.</w:t>
      </w:r>
    </w:p>
    <w:p w:rsidR="0006281F" w:rsidRDefault="0006281F" w:rsidP="0006281F">
      <w:pPr>
        <w:tabs>
          <w:tab w:val="left" w:pos="5040"/>
          <w:tab w:val="center" w:pos="8280"/>
        </w:tabs>
        <w:spacing w:before="120"/>
        <w:ind w:firstLine="1418"/>
        <w:jc w:val="both"/>
        <w:rPr>
          <w:rFonts w:ascii="Times New Roman" w:hAnsi="Times New Roman"/>
          <w:color w:val="000000"/>
          <w:sz w:val="26"/>
          <w:szCs w:val="28"/>
        </w:rPr>
      </w:pPr>
      <w:r w:rsidRPr="00C36CDA">
        <w:rPr>
          <w:rFonts w:ascii="Times New Roman" w:hAnsi="Times New Roman"/>
          <w:color w:val="000000"/>
          <w:sz w:val="26"/>
          <w:szCs w:val="28"/>
        </w:rPr>
        <w:t xml:space="preserve">Lái xe: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/c Nguyễn Hồng Thịnh.  </w:t>
      </w:r>
    </w:p>
    <w:p w:rsidR="0077430D" w:rsidRDefault="005F1754" w:rsidP="00A9295B">
      <w:pPr>
        <w:tabs>
          <w:tab w:val="left" w:pos="5040"/>
          <w:tab w:val="center" w:pos="8280"/>
        </w:tabs>
        <w:spacing w:before="120" w:after="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 xml:space="preserve">THỨ </w:t>
      </w:r>
      <w:r>
        <w:rPr>
          <w:rFonts w:ascii="Times New Roman" w:hAnsi="Times New Roman"/>
          <w:b/>
          <w:color w:val="000000"/>
          <w:sz w:val="26"/>
          <w:szCs w:val="28"/>
          <w:u w:val="single"/>
        </w:rPr>
        <w:t>TƯ</w:t>
      </w:r>
      <w:r w:rsidRPr="00C36CDA">
        <w:rPr>
          <w:rFonts w:ascii="Times New Roman" w:hAnsi="Times New Roman"/>
          <w:b/>
          <w:color w:val="000000"/>
          <w:sz w:val="26"/>
          <w:szCs w:val="28"/>
          <w:u w:val="single"/>
        </w:rPr>
        <w:t xml:space="preserve"> (ngày </w:t>
      </w:r>
      <w:r w:rsidR="0006281F">
        <w:rPr>
          <w:rFonts w:ascii="Times New Roman" w:hAnsi="Times New Roman"/>
          <w:b/>
          <w:color w:val="000000"/>
          <w:sz w:val="26"/>
          <w:szCs w:val="28"/>
          <w:u w:val="single"/>
        </w:rPr>
        <w:t>20</w:t>
      </w:r>
      <w:r w:rsidRPr="00C36CDA">
        <w:rPr>
          <w:rFonts w:ascii="Times New Roman" w:hAnsi="Times New Roman"/>
          <w:b/>
          <w:color w:val="000000"/>
          <w:sz w:val="26"/>
          <w:szCs w:val="28"/>
          <w:u w:val="single"/>
        </w:rPr>
        <w:t>/4)</w:t>
      </w:r>
    </w:p>
    <w:p w:rsidR="0077430D" w:rsidRDefault="0077430D" w:rsidP="0077430D">
      <w:pPr>
        <w:spacing w:before="120"/>
        <w:ind w:left="1418" w:hanging="1418"/>
        <w:contextualSpacing/>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t xml:space="preserve">Đ/c Điểu Huỳnh Sang – TUV, Phó Trưởng Đoàn chuyên trách phụ trách Đoàn ĐBQH tỉnh dự </w:t>
      </w:r>
      <w:r w:rsidRPr="00B866B0">
        <w:rPr>
          <w:rFonts w:ascii="Times New Roman" w:hAnsi="Times New Roman"/>
          <w:sz w:val="28"/>
          <w:szCs w:val="28"/>
          <w:shd w:val="clear" w:color="auto" w:fill="FFFFFF"/>
        </w:rPr>
        <w:t>Hội nghị liên tịch giữa T</w:t>
      </w:r>
      <w:r>
        <w:rPr>
          <w:rFonts w:ascii="Times New Roman" w:hAnsi="Times New Roman"/>
          <w:sz w:val="28"/>
          <w:szCs w:val="28"/>
          <w:shd w:val="clear" w:color="auto" w:fill="FFFFFF"/>
        </w:rPr>
        <w:t>hường trực</w:t>
      </w:r>
      <w:r w:rsidRPr="00B866B0">
        <w:rPr>
          <w:rFonts w:ascii="Times New Roman" w:hAnsi="Times New Roman"/>
          <w:sz w:val="28"/>
          <w:szCs w:val="28"/>
          <w:shd w:val="clear" w:color="auto" w:fill="FFFFFF"/>
        </w:rPr>
        <w:t xml:space="preserve"> HĐND tỉnh với UBND tỉnh, Ban Thường trực UBMTTQ VN tỉnh, TAND tỉnh, VKSND tỉnh, Cục Thi hành án dân sự tỉnh để chuẩn bị nội dung kỳ hợp giữa năm 2022 của HĐND tỉnh</w:t>
      </w:r>
      <w:r w:rsidRPr="00B866B0">
        <w:rPr>
          <w:rFonts w:ascii="Times New Roman" w:hAnsi="Times New Roman"/>
          <w:i/>
          <w:sz w:val="28"/>
          <w:szCs w:val="28"/>
          <w:shd w:val="clear" w:color="auto" w:fill="FFFFFF"/>
        </w:rPr>
        <w:t>.</w:t>
      </w:r>
      <w:r w:rsidRPr="00B866B0">
        <w:rPr>
          <w:rFonts w:ascii="Times New Roman" w:hAnsi="Times New Roman"/>
          <w:sz w:val="28"/>
          <w:szCs w:val="28"/>
          <w:shd w:val="clear" w:color="auto" w:fill="FFFFFF"/>
        </w:rPr>
        <w:t xml:space="preserve"> </w:t>
      </w:r>
    </w:p>
    <w:p w:rsidR="0077430D" w:rsidRPr="00B866B0" w:rsidRDefault="0077430D" w:rsidP="0077430D">
      <w:pPr>
        <w:spacing w:before="120"/>
        <w:ind w:left="1418" w:hanging="1418"/>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ab/>
        <w:t>Thời gian, đ</w:t>
      </w:r>
      <w:r w:rsidRPr="00B866B0">
        <w:rPr>
          <w:rFonts w:ascii="Times New Roman" w:hAnsi="Times New Roman"/>
          <w:sz w:val="28"/>
          <w:szCs w:val="28"/>
          <w:shd w:val="clear" w:color="auto" w:fill="FFFFFF"/>
        </w:rPr>
        <w:t xml:space="preserve">ịa điểm: </w:t>
      </w:r>
      <w:r>
        <w:rPr>
          <w:rFonts w:ascii="Times New Roman" w:hAnsi="Times New Roman"/>
          <w:sz w:val="28"/>
          <w:szCs w:val="28"/>
          <w:shd w:val="clear" w:color="auto" w:fill="FFFFFF"/>
        </w:rPr>
        <w:t xml:space="preserve">8h00, tại </w:t>
      </w:r>
      <w:r w:rsidRPr="00B866B0">
        <w:rPr>
          <w:rFonts w:ascii="Times New Roman" w:hAnsi="Times New Roman"/>
          <w:sz w:val="28"/>
          <w:szCs w:val="28"/>
          <w:shd w:val="clear" w:color="auto" w:fill="FFFFFF"/>
        </w:rPr>
        <w:t>Phòng họp B – Đoàn ĐBQH&amp;HĐND tỉnh.</w:t>
      </w:r>
    </w:p>
    <w:p w:rsidR="001F7511" w:rsidRPr="00C36CDA" w:rsidRDefault="001F7511" w:rsidP="00A9295B">
      <w:pPr>
        <w:tabs>
          <w:tab w:val="left" w:pos="5040"/>
          <w:tab w:val="center" w:pos="8280"/>
        </w:tabs>
        <w:spacing w:before="120" w:after="120"/>
        <w:jc w:val="both"/>
        <w:rPr>
          <w:rFonts w:ascii="Times New Roman" w:hAnsi="Times New Roman"/>
          <w:b/>
          <w:color w:val="000000"/>
          <w:sz w:val="26"/>
          <w:szCs w:val="28"/>
          <w:u w:val="single"/>
        </w:rPr>
      </w:pPr>
      <w:r>
        <w:rPr>
          <w:rFonts w:ascii="Times New Roman" w:hAnsi="Times New Roman"/>
          <w:b/>
          <w:color w:val="000000"/>
          <w:sz w:val="26"/>
          <w:szCs w:val="28"/>
          <w:u w:val="single"/>
        </w:rPr>
        <w:t>THỨ  NĂM (ngày 21</w:t>
      </w:r>
      <w:r w:rsidRPr="00C36CDA">
        <w:rPr>
          <w:rFonts w:ascii="Times New Roman" w:hAnsi="Times New Roman"/>
          <w:b/>
          <w:color w:val="000000"/>
          <w:sz w:val="26"/>
          <w:szCs w:val="28"/>
          <w:u w:val="single"/>
        </w:rPr>
        <w:t>/4)</w:t>
      </w:r>
    </w:p>
    <w:p w:rsidR="001F7511" w:rsidRDefault="001F7511" w:rsidP="001F7511">
      <w:pPr>
        <w:shd w:val="clear" w:color="auto" w:fill="FFFFFF"/>
        <w:spacing w:before="120"/>
        <w:ind w:left="1418" w:hanging="1418"/>
        <w:jc w:val="both"/>
        <w:rPr>
          <w:rStyle w:val="Strong"/>
          <w:rFonts w:ascii="Times New Roman" w:hAnsi="Times New Roman"/>
          <w:b w:val="0"/>
          <w:sz w:val="28"/>
          <w:szCs w:val="28"/>
        </w:rPr>
      </w:pP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t>Đ/c Điểu Huỳnh Sang – TUV, Phó Trưởng Đoàn chuyên trách phụ trách Đoàn ĐBQH tỉnh làm việc tại trụ sở.</w:t>
      </w:r>
    </w:p>
    <w:p w:rsidR="0006281F" w:rsidRPr="00C36CDA" w:rsidRDefault="0006281F" w:rsidP="0006281F">
      <w:pPr>
        <w:tabs>
          <w:tab w:val="left" w:pos="5040"/>
          <w:tab w:val="center" w:pos="8280"/>
        </w:tabs>
        <w:spacing w:before="120"/>
        <w:jc w:val="both"/>
        <w:rPr>
          <w:rFonts w:ascii="Times New Roman" w:hAnsi="Times New Roman"/>
          <w:b/>
          <w:color w:val="000000"/>
          <w:sz w:val="26"/>
          <w:szCs w:val="28"/>
          <w:u w:val="single"/>
        </w:rPr>
      </w:pPr>
      <w:r>
        <w:rPr>
          <w:rFonts w:ascii="Times New Roman" w:hAnsi="Times New Roman"/>
          <w:b/>
          <w:color w:val="000000"/>
          <w:sz w:val="26"/>
          <w:szCs w:val="28"/>
          <w:u w:val="single"/>
        </w:rPr>
        <w:t>THỨ  SÁU (ngày 22</w:t>
      </w:r>
      <w:r w:rsidRPr="00C36CDA">
        <w:rPr>
          <w:rFonts w:ascii="Times New Roman" w:hAnsi="Times New Roman"/>
          <w:b/>
          <w:color w:val="000000"/>
          <w:sz w:val="26"/>
          <w:szCs w:val="28"/>
          <w:u w:val="single"/>
        </w:rPr>
        <w:t>/4)</w:t>
      </w:r>
    </w:p>
    <w:p w:rsidR="009759EE" w:rsidRDefault="009759EE" w:rsidP="009759EE">
      <w:pPr>
        <w:shd w:val="clear" w:color="auto" w:fill="FFFFFF"/>
        <w:spacing w:before="120"/>
        <w:ind w:left="1418" w:hanging="567"/>
        <w:jc w:val="both"/>
        <w:rPr>
          <w:rStyle w:val="Strong"/>
          <w:rFonts w:ascii="Times New Roman" w:hAnsi="Times New Roman"/>
          <w:b w:val="0"/>
          <w:color w:val="000000" w:themeColor="text1"/>
          <w:sz w:val="28"/>
          <w:szCs w:val="28"/>
        </w:rPr>
      </w:pPr>
      <w:r w:rsidRPr="009759EE">
        <w:rPr>
          <w:rStyle w:val="Strong"/>
          <w:rFonts w:ascii="Times New Roman" w:hAnsi="Times New Roman"/>
          <w:b w:val="0"/>
          <w:color w:val="000000" w:themeColor="text1"/>
          <w:sz w:val="28"/>
          <w:szCs w:val="28"/>
          <w:u w:val="single"/>
        </w:rPr>
        <w:t>SÁNG</w:t>
      </w:r>
      <w:r>
        <w:rPr>
          <w:rStyle w:val="Strong"/>
          <w:rFonts w:ascii="Times New Roman" w:hAnsi="Times New Roman"/>
          <w:b w:val="0"/>
          <w:color w:val="000000" w:themeColor="text1"/>
          <w:sz w:val="28"/>
          <w:szCs w:val="28"/>
        </w:rPr>
        <w:t>:</w:t>
      </w:r>
      <w:r w:rsidR="005F1754">
        <w:rPr>
          <w:rStyle w:val="Strong"/>
          <w:rFonts w:ascii="Times New Roman" w:hAnsi="Times New Roman"/>
          <w:b w:val="0"/>
          <w:color w:val="000000" w:themeColor="text1"/>
          <w:sz w:val="28"/>
          <w:szCs w:val="28"/>
        </w:rPr>
        <w:tab/>
      </w:r>
      <w:r w:rsidR="005F1754">
        <w:rPr>
          <w:rStyle w:val="Strong"/>
          <w:rFonts w:ascii="Times New Roman" w:hAnsi="Times New Roman"/>
          <w:b w:val="0"/>
          <w:color w:val="000000" w:themeColor="text1"/>
          <w:sz w:val="28"/>
          <w:szCs w:val="28"/>
        </w:rPr>
        <w:tab/>
      </w:r>
      <w:r w:rsidR="005F1754">
        <w:rPr>
          <w:rStyle w:val="Strong"/>
          <w:rFonts w:ascii="Times New Roman" w:hAnsi="Times New Roman"/>
          <w:b w:val="0"/>
          <w:color w:val="000000" w:themeColor="text1"/>
          <w:sz w:val="28"/>
          <w:szCs w:val="28"/>
        </w:rPr>
        <w:tab/>
      </w:r>
    </w:p>
    <w:p w:rsidR="009759EE" w:rsidRDefault="009759EE" w:rsidP="0006281F">
      <w:pPr>
        <w:shd w:val="clear" w:color="auto" w:fill="FFFFFF"/>
        <w:spacing w:before="120"/>
        <w:ind w:left="1418" w:hanging="1418"/>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lastRenderedPageBreak/>
        <w:tab/>
      </w: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t>Đ/c Điểu Huỳnh Sang – TUV, Phó Trưởng Đoàn chuyên trách phụ trách Đoàn ĐBQH tỉnh dự Hội thảo tham vấn lấy ý kiến củng cố, hoàn thiện hồ sơ Đề án “Xác định thành phần, tên gọi của một số dân tộc và xây dựng Danh mục các dân tộc Việt Nam” của khu vực Đông Nam bộ.</w:t>
      </w:r>
    </w:p>
    <w:p w:rsidR="009759EE" w:rsidRDefault="009759EE" w:rsidP="0006281F">
      <w:pPr>
        <w:shd w:val="clear" w:color="auto" w:fill="FFFFFF"/>
        <w:spacing w:before="120"/>
        <w:ind w:left="1418" w:hanging="1418"/>
        <w:jc w:val="both"/>
        <w:rPr>
          <w:rFonts w:ascii="Times New Roman" w:hAnsi="Times New Roman"/>
          <w:sz w:val="28"/>
          <w:szCs w:val="28"/>
          <w:shd w:val="clear" w:color="auto" w:fill="FFFFFF"/>
        </w:rPr>
      </w:pPr>
      <w:r>
        <w:rPr>
          <w:rFonts w:ascii="Times New Roman" w:hAnsi="Times New Roman"/>
          <w:sz w:val="28"/>
          <w:szCs w:val="28"/>
          <w:shd w:val="clear" w:color="auto" w:fill="FFFFFF"/>
        </w:rPr>
        <w:tab/>
        <w:t>Thời gian, đ</w:t>
      </w:r>
      <w:r w:rsidRPr="00B866B0">
        <w:rPr>
          <w:rFonts w:ascii="Times New Roman" w:hAnsi="Times New Roman"/>
          <w:sz w:val="28"/>
          <w:szCs w:val="28"/>
          <w:shd w:val="clear" w:color="auto" w:fill="FFFFFF"/>
        </w:rPr>
        <w:t>ịa điểm:</w:t>
      </w:r>
      <w:r>
        <w:rPr>
          <w:rFonts w:ascii="Times New Roman" w:hAnsi="Times New Roman"/>
          <w:sz w:val="28"/>
          <w:szCs w:val="28"/>
          <w:shd w:val="clear" w:color="auto" w:fill="FFFFFF"/>
        </w:rPr>
        <w:t xml:space="preserve"> 8h00, tại Khách sạn Sao Mai, số 121 đường Hùng Vương, phường Tân Bình, TP Đồng Xoài.</w:t>
      </w:r>
    </w:p>
    <w:p w:rsidR="007537FB" w:rsidRDefault="007537FB" w:rsidP="007537FB">
      <w:pPr>
        <w:tabs>
          <w:tab w:val="left" w:pos="5040"/>
          <w:tab w:val="center" w:pos="8280"/>
        </w:tabs>
        <w:spacing w:before="120"/>
        <w:ind w:firstLine="1418"/>
        <w:jc w:val="both"/>
        <w:rPr>
          <w:rFonts w:ascii="Times New Roman" w:hAnsi="Times New Roman"/>
          <w:color w:val="000000"/>
          <w:sz w:val="26"/>
          <w:szCs w:val="28"/>
        </w:rPr>
      </w:pPr>
      <w:r w:rsidRPr="00C36CDA">
        <w:rPr>
          <w:rFonts w:ascii="Times New Roman" w:hAnsi="Times New Roman"/>
          <w:color w:val="000000"/>
          <w:sz w:val="26"/>
          <w:szCs w:val="28"/>
        </w:rPr>
        <w:t xml:space="preserve">Lái xe: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/c Nguyễn Hồng Thịnh.  </w:t>
      </w:r>
    </w:p>
    <w:p w:rsidR="009759EE" w:rsidRDefault="009759EE" w:rsidP="009759EE">
      <w:pPr>
        <w:shd w:val="clear" w:color="auto" w:fill="FFFFFF"/>
        <w:spacing w:before="120"/>
        <w:ind w:left="1418" w:hanging="567"/>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u w:val="single"/>
        </w:rPr>
        <w:t>CHIỀU</w:t>
      </w:r>
      <w:r>
        <w:rPr>
          <w:rStyle w:val="Strong"/>
          <w:rFonts w:ascii="Times New Roman" w:hAnsi="Times New Roman"/>
          <w:b w:val="0"/>
          <w:color w:val="000000" w:themeColor="text1"/>
          <w:sz w:val="28"/>
          <w:szCs w:val="28"/>
        </w:rPr>
        <w:t>:</w:t>
      </w:r>
      <w:r>
        <w:rPr>
          <w:rStyle w:val="Strong"/>
          <w:rFonts w:ascii="Times New Roman" w:hAnsi="Times New Roman"/>
          <w:b w:val="0"/>
          <w:color w:val="000000" w:themeColor="text1"/>
          <w:sz w:val="28"/>
          <w:szCs w:val="28"/>
        </w:rPr>
        <w:tab/>
      </w:r>
    </w:p>
    <w:p w:rsidR="0006281F" w:rsidRDefault="009759EE" w:rsidP="0006281F">
      <w:pPr>
        <w:shd w:val="clear" w:color="auto" w:fill="FFFFFF"/>
        <w:spacing w:before="120"/>
        <w:ind w:left="1418" w:hanging="1418"/>
        <w:jc w:val="both"/>
        <w:rPr>
          <w:rStyle w:val="Strong"/>
          <w:rFonts w:ascii="Times New Roman" w:hAnsi="Times New Roman"/>
          <w:b w:val="0"/>
          <w:sz w:val="28"/>
          <w:szCs w:val="28"/>
        </w:rPr>
      </w:pP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sidR="0006281F">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1F7511">
        <w:rPr>
          <w:rStyle w:val="Strong"/>
          <w:rFonts w:ascii="Times New Roman" w:hAnsi="Times New Roman"/>
          <w:b w:val="0"/>
          <w:color w:val="000000" w:themeColor="text1"/>
          <w:sz w:val="28"/>
          <w:szCs w:val="28"/>
        </w:rPr>
        <w:t>họp (theo lịch Tỉnh ủy):</w:t>
      </w:r>
    </w:p>
    <w:p w:rsidR="001F7511" w:rsidRPr="00CB6A97" w:rsidRDefault="001F7511" w:rsidP="001F7511">
      <w:pPr>
        <w:spacing w:before="20" w:after="20" w:line="288" w:lineRule="auto"/>
        <w:ind w:left="1418" w:hanging="1418"/>
        <w:contextualSpacing/>
        <w:jc w:val="both"/>
        <w:rPr>
          <w:rFonts w:ascii="Times New Roman" w:hAnsi="Times New Roman"/>
          <w:sz w:val="28"/>
          <w:szCs w:val="28"/>
          <w:shd w:val="clear" w:color="auto" w:fill="FFFFFF"/>
        </w:rPr>
      </w:pPr>
      <w:r>
        <w:rPr>
          <w:rFonts w:ascii="Times New Roman" w:hAnsi="Times New Roman"/>
          <w:color w:val="FF0000"/>
          <w:sz w:val="28"/>
          <w:szCs w:val="28"/>
          <w:shd w:val="clear" w:color="auto" w:fill="FFFFFF"/>
        </w:rPr>
        <w:tab/>
      </w:r>
      <w:r w:rsidRPr="00CB6A97">
        <w:rPr>
          <w:rFonts w:ascii="Times New Roman" w:hAnsi="Times New Roman"/>
          <w:color w:val="FF0000"/>
          <w:sz w:val="28"/>
          <w:szCs w:val="28"/>
          <w:shd w:val="clear" w:color="auto" w:fill="FFFFFF"/>
        </w:rPr>
        <w:t>- 13h30’ – 15h30</w:t>
      </w:r>
      <w:r w:rsidRPr="00CB6A97">
        <w:rPr>
          <w:rFonts w:ascii="Times New Roman" w:hAnsi="Times New Roman"/>
          <w:sz w:val="28"/>
          <w:szCs w:val="28"/>
          <w:shd w:val="clear" w:color="auto" w:fill="FFFFFF"/>
        </w:rPr>
        <w:t>: Thực hiện quy trình giới thiệu nhân sự bổ sung Uỷ viên, Phó Chủ nhiệm UBKT Tỉnh uỷ</w:t>
      </w:r>
      <w:r>
        <w:rPr>
          <w:rFonts w:ascii="Times New Roman" w:hAnsi="Times New Roman"/>
          <w:sz w:val="28"/>
          <w:szCs w:val="28"/>
          <w:shd w:val="clear" w:color="auto" w:fill="FFFFFF"/>
        </w:rPr>
        <w:t>.</w:t>
      </w:r>
      <w:r w:rsidRPr="00CB6A97">
        <w:rPr>
          <w:rFonts w:ascii="Times New Roman" w:hAnsi="Times New Roman"/>
          <w:sz w:val="28"/>
          <w:szCs w:val="28"/>
          <w:shd w:val="clear" w:color="auto" w:fill="FFFFFF"/>
        </w:rPr>
        <w:t xml:space="preserve"> </w:t>
      </w:r>
    </w:p>
    <w:p w:rsidR="001F7511" w:rsidRDefault="001F7511" w:rsidP="001F7511">
      <w:pPr>
        <w:spacing w:before="20" w:after="20" w:line="288" w:lineRule="auto"/>
        <w:ind w:left="1418"/>
        <w:contextualSpacing/>
        <w:jc w:val="both"/>
        <w:rPr>
          <w:rFonts w:ascii="Times New Roman" w:hAnsi="Times New Roman"/>
          <w:sz w:val="28"/>
          <w:szCs w:val="28"/>
          <w:shd w:val="clear" w:color="auto" w:fill="FFFFFF"/>
        </w:rPr>
      </w:pPr>
      <w:r w:rsidRPr="00CB6A97">
        <w:rPr>
          <w:rFonts w:ascii="Times New Roman" w:hAnsi="Times New Roman"/>
          <w:sz w:val="28"/>
          <w:szCs w:val="28"/>
          <w:shd w:val="clear" w:color="auto" w:fill="FFFFFF"/>
        </w:rPr>
        <w:t>- 15h30: Hội nghị Ban Chấp hành Đảng bộ tỉnh, lần thứ 8/2022</w:t>
      </w:r>
      <w:r w:rsidRPr="00CB6A97">
        <w:rPr>
          <w:rFonts w:ascii="Times New Roman" w:hAnsi="Times New Roman"/>
          <w:color w:val="FF0000"/>
          <w:sz w:val="28"/>
          <w:szCs w:val="28"/>
          <w:shd w:val="clear" w:color="auto" w:fill="FFFFFF"/>
        </w:rPr>
        <w:t>.</w:t>
      </w:r>
      <w:r w:rsidRPr="00CB6A97">
        <w:rPr>
          <w:rFonts w:ascii="Times New Roman" w:hAnsi="Times New Roman"/>
          <w:sz w:val="28"/>
          <w:szCs w:val="28"/>
          <w:shd w:val="clear" w:color="auto" w:fill="FFFFFF"/>
        </w:rPr>
        <w:t xml:space="preserve"> </w:t>
      </w:r>
    </w:p>
    <w:p w:rsidR="001F7511" w:rsidRDefault="001F7511" w:rsidP="001F7511">
      <w:pPr>
        <w:spacing w:before="20" w:after="20" w:line="288" w:lineRule="auto"/>
        <w:ind w:left="1418"/>
        <w:contextualSpacing/>
        <w:jc w:val="both"/>
        <w:rPr>
          <w:rFonts w:ascii="Times New Roman" w:hAnsi="Times New Roman"/>
          <w:sz w:val="28"/>
          <w:szCs w:val="28"/>
          <w:shd w:val="clear" w:color="auto" w:fill="FFFFFF"/>
        </w:rPr>
      </w:pPr>
      <w:r w:rsidRPr="00CB6A97">
        <w:rPr>
          <w:rFonts w:ascii="Times New Roman" w:hAnsi="Times New Roman"/>
          <w:sz w:val="28"/>
          <w:szCs w:val="28"/>
          <w:shd w:val="clear" w:color="auto" w:fill="FFFFFF"/>
        </w:rPr>
        <w:t>Địa điểm: Tại Hội trường Tỉnh uỷ.</w:t>
      </w:r>
    </w:p>
    <w:p w:rsidR="007537FB" w:rsidRDefault="007537FB" w:rsidP="007537FB">
      <w:pPr>
        <w:tabs>
          <w:tab w:val="left" w:pos="5040"/>
          <w:tab w:val="center" w:pos="8280"/>
        </w:tabs>
        <w:spacing w:before="120"/>
        <w:ind w:firstLine="1418"/>
        <w:jc w:val="both"/>
        <w:rPr>
          <w:rFonts w:ascii="Times New Roman" w:hAnsi="Times New Roman"/>
          <w:color w:val="000000"/>
          <w:sz w:val="26"/>
          <w:szCs w:val="28"/>
        </w:rPr>
      </w:pPr>
      <w:r w:rsidRPr="00C36CDA">
        <w:rPr>
          <w:rFonts w:ascii="Times New Roman" w:hAnsi="Times New Roman"/>
          <w:color w:val="000000"/>
          <w:sz w:val="26"/>
          <w:szCs w:val="28"/>
        </w:rPr>
        <w:t xml:space="preserve">Lái xe: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/c Nguyễn Hồng Thịnh.  </w:t>
      </w:r>
    </w:p>
    <w:p w:rsidR="007C011C" w:rsidRDefault="007C011C" w:rsidP="00B405E1">
      <w:pPr>
        <w:tabs>
          <w:tab w:val="left" w:pos="5040"/>
          <w:tab w:val="center" w:pos="8280"/>
        </w:tabs>
        <w:spacing w:before="120"/>
        <w:ind w:firstLine="1418"/>
        <w:jc w:val="both"/>
        <w:rPr>
          <w:rFonts w:ascii="Times New Roman" w:hAnsi="Times New Roman"/>
          <w:color w:val="000000"/>
          <w:sz w:val="26"/>
          <w:szCs w:val="28"/>
        </w:rPr>
      </w:pPr>
    </w:p>
    <w:p w:rsidR="00B405E1" w:rsidRDefault="00B405E1" w:rsidP="00B405E1">
      <w:pPr>
        <w:tabs>
          <w:tab w:val="left" w:pos="5040"/>
          <w:tab w:val="center" w:pos="8280"/>
        </w:tabs>
        <w:spacing w:before="120"/>
        <w:ind w:firstLine="1418"/>
        <w:jc w:val="both"/>
        <w:rPr>
          <w:rFonts w:ascii="Times New Roman" w:hAnsi="Times New Roman"/>
          <w:color w:val="000000"/>
          <w:sz w:val="28"/>
          <w:szCs w:val="28"/>
        </w:rPr>
      </w:pPr>
      <w:r>
        <w:rPr>
          <w:rFonts w:ascii="Times New Roman" w:hAnsi="Times New Roman"/>
          <w:b/>
          <w:color w:val="000000"/>
          <w:sz w:val="28"/>
          <w:szCs w:val="28"/>
        </w:rPr>
        <w:t xml:space="preserve">      </w:t>
      </w:r>
      <w:r w:rsidR="00C36CDA" w:rsidRPr="00C36CDA">
        <w:rPr>
          <w:rFonts w:ascii="Times New Roman" w:hAnsi="Times New Roman"/>
          <w:b/>
          <w:color w:val="000000"/>
          <w:sz w:val="28"/>
          <w:szCs w:val="28"/>
        </w:rPr>
        <w:t>(Lịch này thay thư mời).</w:t>
      </w:r>
      <w:r w:rsidR="00BD1B5F" w:rsidRPr="00C36CDA">
        <w:rPr>
          <w:rFonts w:ascii="Times New Roman" w:hAnsi="Times New Roman"/>
          <w:color w:val="000000"/>
          <w:sz w:val="28"/>
          <w:szCs w:val="28"/>
        </w:rPr>
        <w:t xml:space="preserve">   </w:t>
      </w:r>
    </w:p>
    <w:p w:rsidR="00C36CDA" w:rsidRPr="00C36CDA" w:rsidRDefault="00BD1B5F" w:rsidP="00B405E1">
      <w:pPr>
        <w:tabs>
          <w:tab w:val="left" w:pos="5040"/>
          <w:tab w:val="center" w:pos="8280"/>
        </w:tabs>
        <w:spacing w:before="120"/>
        <w:ind w:firstLine="1418"/>
        <w:jc w:val="both"/>
        <w:rPr>
          <w:rFonts w:ascii="Times New Roman" w:hAnsi="Times New Roman"/>
          <w:color w:val="000000"/>
          <w:sz w:val="28"/>
          <w:szCs w:val="28"/>
        </w:rPr>
      </w:pPr>
      <w:r w:rsidRPr="00C36CDA">
        <w:rPr>
          <w:rFonts w:ascii="Times New Roman" w:hAnsi="Times New Roman"/>
          <w:color w:val="000000"/>
          <w:sz w:val="28"/>
          <w:szCs w:val="28"/>
        </w:rPr>
        <w:t xml:space="preserve">     </w:t>
      </w:r>
    </w:p>
    <w:p w:rsidR="0087510E" w:rsidRDefault="00BD1B5F" w:rsidP="00C36CDA">
      <w:pPr>
        <w:tabs>
          <w:tab w:val="left" w:pos="5040"/>
          <w:tab w:val="center" w:pos="8280"/>
        </w:tabs>
        <w:spacing w:before="120"/>
        <w:jc w:val="both"/>
        <w:rPr>
          <w:rFonts w:ascii="Times New Roman" w:hAnsi="Times New Roman"/>
          <w:b/>
          <w:color w:val="000000"/>
          <w:sz w:val="26"/>
          <w:szCs w:val="28"/>
        </w:rPr>
      </w:pPr>
      <w:r w:rsidRPr="00C36CDA">
        <w:rPr>
          <w:rFonts w:ascii="Times New Roman" w:hAnsi="Times New Roman"/>
          <w:color w:val="000000"/>
          <w:sz w:val="26"/>
          <w:szCs w:val="28"/>
        </w:rPr>
        <w:t xml:space="preserve">                                                             </w:t>
      </w:r>
      <w:r w:rsidR="00C36CDA">
        <w:rPr>
          <w:rFonts w:ascii="Times New Roman" w:hAnsi="Times New Roman"/>
          <w:color w:val="000000"/>
          <w:sz w:val="26"/>
          <w:szCs w:val="28"/>
        </w:rPr>
        <w:t xml:space="preserve">                           </w:t>
      </w:r>
      <w:r w:rsidRPr="00C36CDA">
        <w:rPr>
          <w:rFonts w:ascii="Times New Roman" w:hAnsi="Times New Roman"/>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3B1987">
      <w:headerReference w:type="even" r:id="rId8"/>
      <w:headerReference w:type="default" r:id="rId9"/>
      <w:pgSz w:w="11909" w:h="16834" w:code="9"/>
      <w:pgMar w:top="810" w:right="851" w:bottom="567"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7F9" w:rsidRDefault="000A57F9" w:rsidP="00211F40">
      <w:r>
        <w:separator/>
      </w:r>
    </w:p>
  </w:endnote>
  <w:endnote w:type="continuationSeparator" w:id="1">
    <w:p w:rsidR="000A57F9" w:rsidRDefault="000A57F9"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7F9" w:rsidRDefault="000A57F9" w:rsidP="00211F40">
      <w:r>
        <w:separator/>
      </w:r>
    </w:p>
  </w:footnote>
  <w:footnote w:type="continuationSeparator" w:id="1">
    <w:p w:rsidR="000A57F9" w:rsidRDefault="000A57F9"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846539">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846539"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7537FB">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F1C"/>
    <w:rsid w:val="0005642F"/>
    <w:rsid w:val="000564DC"/>
    <w:rsid w:val="00056A29"/>
    <w:rsid w:val="0006200C"/>
    <w:rsid w:val="0006281F"/>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57F9"/>
    <w:rsid w:val="000A7577"/>
    <w:rsid w:val="000A7A5A"/>
    <w:rsid w:val="000B2123"/>
    <w:rsid w:val="000B377E"/>
    <w:rsid w:val="000B396F"/>
    <w:rsid w:val="000B5AAB"/>
    <w:rsid w:val="000B5D9F"/>
    <w:rsid w:val="000B6CBB"/>
    <w:rsid w:val="000B6E79"/>
    <w:rsid w:val="000C0690"/>
    <w:rsid w:val="000C07B6"/>
    <w:rsid w:val="000C0F71"/>
    <w:rsid w:val="000C1A2E"/>
    <w:rsid w:val="000C2CB1"/>
    <w:rsid w:val="000C3537"/>
    <w:rsid w:val="000C3EF4"/>
    <w:rsid w:val="000C5C3C"/>
    <w:rsid w:val="000C5DCE"/>
    <w:rsid w:val="000C5F69"/>
    <w:rsid w:val="000C7305"/>
    <w:rsid w:val="000C74ED"/>
    <w:rsid w:val="000D0DC4"/>
    <w:rsid w:val="000D0DF6"/>
    <w:rsid w:val="000D2605"/>
    <w:rsid w:val="000D2C82"/>
    <w:rsid w:val="000D3143"/>
    <w:rsid w:val="000D3FA8"/>
    <w:rsid w:val="000D4345"/>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37EC0"/>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282"/>
    <w:rsid w:val="00166F2F"/>
    <w:rsid w:val="00167161"/>
    <w:rsid w:val="001679AE"/>
    <w:rsid w:val="0017109D"/>
    <w:rsid w:val="00171392"/>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43AA"/>
    <w:rsid w:val="001B5304"/>
    <w:rsid w:val="001B5A2E"/>
    <w:rsid w:val="001B5EA1"/>
    <w:rsid w:val="001B7CE4"/>
    <w:rsid w:val="001B7E22"/>
    <w:rsid w:val="001C110B"/>
    <w:rsid w:val="001C26D9"/>
    <w:rsid w:val="001C30B0"/>
    <w:rsid w:val="001C3900"/>
    <w:rsid w:val="001C3CE6"/>
    <w:rsid w:val="001C7061"/>
    <w:rsid w:val="001D0434"/>
    <w:rsid w:val="001D5393"/>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438C"/>
    <w:rsid w:val="001F503F"/>
    <w:rsid w:val="001F5E5E"/>
    <w:rsid w:val="001F60AD"/>
    <w:rsid w:val="001F6A17"/>
    <w:rsid w:val="001F7172"/>
    <w:rsid w:val="001F7511"/>
    <w:rsid w:val="001F7D60"/>
    <w:rsid w:val="00200370"/>
    <w:rsid w:val="00205598"/>
    <w:rsid w:val="00206535"/>
    <w:rsid w:val="00207200"/>
    <w:rsid w:val="0020771E"/>
    <w:rsid w:val="002101E0"/>
    <w:rsid w:val="00210222"/>
    <w:rsid w:val="00211F40"/>
    <w:rsid w:val="00212F4F"/>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03C0"/>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125"/>
    <w:rsid w:val="002C4C25"/>
    <w:rsid w:val="002C4C8B"/>
    <w:rsid w:val="002C6163"/>
    <w:rsid w:val="002C6FFA"/>
    <w:rsid w:val="002C7289"/>
    <w:rsid w:val="002C7E16"/>
    <w:rsid w:val="002D0A86"/>
    <w:rsid w:val="002D1E41"/>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EF9"/>
    <w:rsid w:val="00305D34"/>
    <w:rsid w:val="0031190A"/>
    <w:rsid w:val="003124BE"/>
    <w:rsid w:val="00312753"/>
    <w:rsid w:val="00312C34"/>
    <w:rsid w:val="00312C49"/>
    <w:rsid w:val="0031556E"/>
    <w:rsid w:val="00315E2F"/>
    <w:rsid w:val="00316E47"/>
    <w:rsid w:val="003204BF"/>
    <w:rsid w:val="0032124D"/>
    <w:rsid w:val="00321C2C"/>
    <w:rsid w:val="00321FAD"/>
    <w:rsid w:val="00322407"/>
    <w:rsid w:val="00323D22"/>
    <w:rsid w:val="00324915"/>
    <w:rsid w:val="003253E2"/>
    <w:rsid w:val="00325CBA"/>
    <w:rsid w:val="00325F74"/>
    <w:rsid w:val="00326057"/>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2437"/>
    <w:rsid w:val="00383D4F"/>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9A8"/>
    <w:rsid w:val="003A4CA6"/>
    <w:rsid w:val="003B12D0"/>
    <w:rsid w:val="003B166F"/>
    <w:rsid w:val="003B1987"/>
    <w:rsid w:val="003B246B"/>
    <w:rsid w:val="003B2857"/>
    <w:rsid w:val="003B29A0"/>
    <w:rsid w:val="003B29CD"/>
    <w:rsid w:val="003B35D6"/>
    <w:rsid w:val="003B6FBB"/>
    <w:rsid w:val="003B72D8"/>
    <w:rsid w:val="003B7689"/>
    <w:rsid w:val="003C0B5A"/>
    <w:rsid w:val="003C1609"/>
    <w:rsid w:val="003C2127"/>
    <w:rsid w:val="003C2B92"/>
    <w:rsid w:val="003C3378"/>
    <w:rsid w:val="003C40E0"/>
    <w:rsid w:val="003C4B69"/>
    <w:rsid w:val="003C7EAA"/>
    <w:rsid w:val="003D0907"/>
    <w:rsid w:val="003D1153"/>
    <w:rsid w:val="003D26B7"/>
    <w:rsid w:val="003D345C"/>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6B2"/>
    <w:rsid w:val="00456A14"/>
    <w:rsid w:val="004619E1"/>
    <w:rsid w:val="00461B62"/>
    <w:rsid w:val="00462BCB"/>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31ED"/>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8BE"/>
    <w:rsid w:val="004F71EF"/>
    <w:rsid w:val="005019FC"/>
    <w:rsid w:val="005032A7"/>
    <w:rsid w:val="005034FA"/>
    <w:rsid w:val="00503CCF"/>
    <w:rsid w:val="0050406E"/>
    <w:rsid w:val="00505A1B"/>
    <w:rsid w:val="00505F37"/>
    <w:rsid w:val="00505F4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00DC"/>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323A"/>
    <w:rsid w:val="005546CD"/>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6CE7"/>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6261"/>
    <w:rsid w:val="005D6910"/>
    <w:rsid w:val="005E1121"/>
    <w:rsid w:val="005E1A31"/>
    <w:rsid w:val="005E2023"/>
    <w:rsid w:val="005E2100"/>
    <w:rsid w:val="005E244D"/>
    <w:rsid w:val="005E2ABF"/>
    <w:rsid w:val="005E5058"/>
    <w:rsid w:val="005E55EE"/>
    <w:rsid w:val="005F0A84"/>
    <w:rsid w:val="005F106F"/>
    <w:rsid w:val="005F1754"/>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0D67"/>
    <w:rsid w:val="00661062"/>
    <w:rsid w:val="006615C3"/>
    <w:rsid w:val="006617F8"/>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425"/>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1B1"/>
    <w:rsid w:val="0070555D"/>
    <w:rsid w:val="0070599F"/>
    <w:rsid w:val="00706E14"/>
    <w:rsid w:val="00710170"/>
    <w:rsid w:val="00710FDB"/>
    <w:rsid w:val="007123BF"/>
    <w:rsid w:val="00713A10"/>
    <w:rsid w:val="00713C2E"/>
    <w:rsid w:val="007148D9"/>
    <w:rsid w:val="00714A4B"/>
    <w:rsid w:val="00715767"/>
    <w:rsid w:val="007161AF"/>
    <w:rsid w:val="00716942"/>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5027"/>
    <w:rsid w:val="00746449"/>
    <w:rsid w:val="00746788"/>
    <w:rsid w:val="00746913"/>
    <w:rsid w:val="007477DE"/>
    <w:rsid w:val="00747DA4"/>
    <w:rsid w:val="00750710"/>
    <w:rsid w:val="0075133F"/>
    <w:rsid w:val="007520DE"/>
    <w:rsid w:val="00752801"/>
    <w:rsid w:val="00752B74"/>
    <w:rsid w:val="007537FB"/>
    <w:rsid w:val="00754A7C"/>
    <w:rsid w:val="00756110"/>
    <w:rsid w:val="00756D8D"/>
    <w:rsid w:val="00756EE5"/>
    <w:rsid w:val="00757A8F"/>
    <w:rsid w:val="007601F9"/>
    <w:rsid w:val="0076120B"/>
    <w:rsid w:val="0076235A"/>
    <w:rsid w:val="00762AAF"/>
    <w:rsid w:val="0076347D"/>
    <w:rsid w:val="00763EF8"/>
    <w:rsid w:val="007644EB"/>
    <w:rsid w:val="007652EB"/>
    <w:rsid w:val="00772051"/>
    <w:rsid w:val="0077240A"/>
    <w:rsid w:val="007724FD"/>
    <w:rsid w:val="00772844"/>
    <w:rsid w:val="00772A1A"/>
    <w:rsid w:val="00773BBE"/>
    <w:rsid w:val="0077430D"/>
    <w:rsid w:val="00774FB4"/>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7AC"/>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11C"/>
    <w:rsid w:val="007C06B7"/>
    <w:rsid w:val="007C0CA6"/>
    <w:rsid w:val="007C0F43"/>
    <w:rsid w:val="007C1806"/>
    <w:rsid w:val="007C3382"/>
    <w:rsid w:val="007C3E2E"/>
    <w:rsid w:val="007C4C77"/>
    <w:rsid w:val="007C6CC2"/>
    <w:rsid w:val="007C7B0C"/>
    <w:rsid w:val="007C7C77"/>
    <w:rsid w:val="007D101D"/>
    <w:rsid w:val="007D2842"/>
    <w:rsid w:val="007D302C"/>
    <w:rsid w:val="007D3B98"/>
    <w:rsid w:val="007D7443"/>
    <w:rsid w:val="007D7F21"/>
    <w:rsid w:val="007E090B"/>
    <w:rsid w:val="007E0C71"/>
    <w:rsid w:val="007E1C4D"/>
    <w:rsid w:val="007E1CA5"/>
    <w:rsid w:val="007E22FE"/>
    <w:rsid w:val="007E3582"/>
    <w:rsid w:val="007E67C0"/>
    <w:rsid w:val="007F0C8D"/>
    <w:rsid w:val="007F1469"/>
    <w:rsid w:val="007F15C6"/>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20AD"/>
    <w:rsid w:val="008432AF"/>
    <w:rsid w:val="00843E40"/>
    <w:rsid w:val="00844073"/>
    <w:rsid w:val="00846539"/>
    <w:rsid w:val="008466E4"/>
    <w:rsid w:val="00846889"/>
    <w:rsid w:val="00851CE8"/>
    <w:rsid w:val="00851E0F"/>
    <w:rsid w:val="00851F46"/>
    <w:rsid w:val="00852338"/>
    <w:rsid w:val="0085409D"/>
    <w:rsid w:val="00855954"/>
    <w:rsid w:val="008573A3"/>
    <w:rsid w:val="00860400"/>
    <w:rsid w:val="00860879"/>
    <w:rsid w:val="00860B1D"/>
    <w:rsid w:val="00861DCF"/>
    <w:rsid w:val="00864410"/>
    <w:rsid w:val="00865575"/>
    <w:rsid w:val="0086586D"/>
    <w:rsid w:val="00866353"/>
    <w:rsid w:val="00866A96"/>
    <w:rsid w:val="00866C34"/>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2DA1"/>
    <w:rsid w:val="00894695"/>
    <w:rsid w:val="00895406"/>
    <w:rsid w:val="00895BEA"/>
    <w:rsid w:val="0089680A"/>
    <w:rsid w:val="008A1D7C"/>
    <w:rsid w:val="008A1F0D"/>
    <w:rsid w:val="008A2313"/>
    <w:rsid w:val="008A3343"/>
    <w:rsid w:val="008A408D"/>
    <w:rsid w:val="008A4215"/>
    <w:rsid w:val="008A495C"/>
    <w:rsid w:val="008A4B99"/>
    <w:rsid w:val="008A4F90"/>
    <w:rsid w:val="008A5B20"/>
    <w:rsid w:val="008A7B09"/>
    <w:rsid w:val="008A7FF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80B"/>
    <w:rsid w:val="0093694D"/>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59EE"/>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6B09"/>
    <w:rsid w:val="009D7042"/>
    <w:rsid w:val="009E02EB"/>
    <w:rsid w:val="009E08D6"/>
    <w:rsid w:val="009E1823"/>
    <w:rsid w:val="009E2701"/>
    <w:rsid w:val="009E49C1"/>
    <w:rsid w:val="009E4B9F"/>
    <w:rsid w:val="009E4CE7"/>
    <w:rsid w:val="009E4CF2"/>
    <w:rsid w:val="009E54F0"/>
    <w:rsid w:val="009E60A9"/>
    <w:rsid w:val="009E67EB"/>
    <w:rsid w:val="009E681C"/>
    <w:rsid w:val="009E6E6B"/>
    <w:rsid w:val="009E74EB"/>
    <w:rsid w:val="009F1526"/>
    <w:rsid w:val="009F1A0E"/>
    <w:rsid w:val="009F2E5C"/>
    <w:rsid w:val="009F45FE"/>
    <w:rsid w:val="009F4746"/>
    <w:rsid w:val="009F5242"/>
    <w:rsid w:val="009F5C2B"/>
    <w:rsid w:val="009F65D9"/>
    <w:rsid w:val="009F6844"/>
    <w:rsid w:val="009F6BF4"/>
    <w:rsid w:val="00A0041A"/>
    <w:rsid w:val="00A066CC"/>
    <w:rsid w:val="00A0671E"/>
    <w:rsid w:val="00A07769"/>
    <w:rsid w:val="00A07DE8"/>
    <w:rsid w:val="00A07EBE"/>
    <w:rsid w:val="00A10052"/>
    <w:rsid w:val="00A11683"/>
    <w:rsid w:val="00A13D1F"/>
    <w:rsid w:val="00A1573C"/>
    <w:rsid w:val="00A15D21"/>
    <w:rsid w:val="00A1624B"/>
    <w:rsid w:val="00A16E68"/>
    <w:rsid w:val="00A176CA"/>
    <w:rsid w:val="00A17B81"/>
    <w:rsid w:val="00A2003A"/>
    <w:rsid w:val="00A2008E"/>
    <w:rsid w:val="00A21A61"/>
    <w:rsid w:val="00A21AC1"/>
    <w:rsid w:val="00A244CF"/>
    <w:rsid w:val="00A25351"/>
    <w:rsid w:val="00A25AA2"/>
    <w:rsid w:val="00A25D6B"/>
    <w:rsid w:val="00A26C2F"/>
    <w:rsid w:val="00A31AB8"/>
    <w:rsid w:val="00A32C46"/>
    <w:rsid w:val="00A32F15"/>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4119"/>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41E"/>
    <w:rsid w:val="00A857FD"/>
    <w:rsid w:val="00A85881"/>
    <w:rsid w:val="00A86B35"/>
    <w:rsid w:val="00A91FA1"/>
    <w:rsid w:val="00A9295B"/>
    <w:rsid w:val="00A93E85"/>
    <w:rsid w:val="00A944AD"/>
    <w:rsid w:val="00A96C6F"/>
    <w:rsid w:val="00A97F66"/>
    <w:rsid w:val="00AA06E8"/>
    <w:rsid w:val="00AA07DD"/>
    <w:rsid w:val="00AA202F"/>
    <w:rsid w:val="00AA2FD2"/>
    <w:rsid w:val="00AA315D"/>
    <w:rsid w:val="00AA4F1E"/>
    <w:rsid w:val="00AA4F8B"/>
    <w:rsid w:val="00AA5D36"/>
    <w:rsid w:val="00AA699D"/>
    <w:rsid w:val="00AA7E1D"/>
    <w:rsid w:val="00AB18A2"/>
    <w:rsid w:val="00AB3AF5"/>
    <w:rsid w:val="00AB6A38"/>
    <w:rsid w:val="00AB711C"/>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74B"/>
    <w:rsid w:val="00AF0775"/>
    <w:rsid w:val="00AF09D5"/>
    <w:rsid w:val="00AF25B1"/>
    <w:rsid w:val="00AF2906"/>
    <w:rsid w:val="00AF3E90"/>
    <w:rsid w:val="00AF4137"/>
    <w:rsid w:val="00AF47D2"/>
    <w:rsid w:val="00AF4F92"/>
    <w:rsid w:val="00AF52BA"/>
    <w:rsid w:val="00AF5861"/>
    <w:rsid w:val="00AF5894"/>
    <w:rsid w:val="00AF5EB8"/>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734"/>
    <w:rsid w:val="00B27A85"/>
    <w:rsid w:val="00B33EFE"/>
    <w:rsid w:val="00B3454E"/>
    <w:rsid w:val="00B35A9D"/>
    <w:rsid w:val="00B3722E"/>
    <w:rsid w:val="00B37966"/>
    <w:rsid w:val="00B405E1"/>
    <w:rsid w:val="00B42BFE"/>
    <w:rsid w:val="00B43B80"/>
    <w:rsid w:val="00B453BC"/>
    <w:rsid w:val="00B458D5"/>
    <w:rsid w:val="00B472A1"/>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87A07"/>
    <w:rsid w:val="00B913BC"/>
    <w:rsid w:val="00B9160A"/>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2895"/>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4D41"/>
    <w:rsid w:val="00BF5168"/>
    <w:rsid w:val="00BF7D22"/>
    <w:rsid w:val="00C0025D"/>
    <w:rsid w:val="00C00E0A"/>
    <w:rsid w:val="00C0114E"/>
    <w:rsid w:val="00C0140B"/>
    <w:rsid w:val="00C022D8"/>
    <w:rsid w:val="00C02CC6"/>
    <w:rsid w:val="00C03775"/>
    <w:rsid w:val="00C037F7"/>
    <w:rsid w:val="00C03D6F"/>
    <w:rsid w:val="00C054AE"/>
    <w:rsid w:val="00C055EE"/>
    <w:rsid w:val="00C059C3"/>
    <w:rsid w:val="00C06807"/>
    <w:rsid w:val="00C0692D"/>
    <w:rsid w:val="00C0718B"/>
    <w:rsid w:val="00C0727D"/>
    <w:rsid w:val="00C07EED"/>
    <w:rsid w:val="00C126BB"/>
    <w:rsid w:val="00C12E17"/>
    <w:rsid w:val="00C13804"/>
    <w:rsid w:val="00C1538D"/>
    <w:rsid w:val="00C15B98"/>
    <w:rsid w:val="00C16CB1"/>
    <w:rsid w:val="00C2023F"/>
    <w:rsid w:val="00C206DA"/>
    <w:rsid w:val="00C2175B"/>
    <w:rsid w:val="00C228CE"/>
    <w:rsid w:val="00C22961"/>
    <w:rsid w:val="00C22C43"/>
    <w:rsid w:val="00C231E7"/>
    <w:rsid w:val="00C235D7"/>
    <w:rsid w:val="00C236B3"/>
    <w:rsid w:val="00C24473"/>
    <w:rsid w:val="00C2459F"/>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6CDA"/>
    <w:rsid w:val="00C3759B"/>
    <w:rsid w:val="00C37EE6"/>
    <w:rsid w:val="00C40515"/>
    <w:rsid w:val="00C40887"/>
    <w:rsid w:val="00C411AB"/>
    <w:rsid w:val="00C42EFC"/>
    <w:rsid w:val="00C43467"/>
    <w:rsid w:val="00C436B3"/>
    <w:rsid w:val="00C45191"/>
    <w:rsid w:val="00C4527C"/>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4225"/>
    <w:rsid w:val="00C7616A"/>
    <w:rsid w:val="00C761F0"/>
    <w:rsid w:val="00C808B6"/>
    <w:rsid w:val="00C81748"/>
    <w:rsid w:val="00C83726"/>
    <w:rsid w:val="00C843A2"/>
    <w:rsid w:val="00C8759D"/>
    <w:rsid w:val="00C87B17"/>
    <w:rsid w:val="00C91224"/>
    <w:rsid w:val="00C91681"/>
    <w:rsid w:val="00C94208"/>
    <w:rsid w:val="00C9487A"/>
    <w:rsid w:val="00C94985"/>
    <w:rsid w:val="00CA090A"/>
    <w:rsid w:val="00CA1159"/>
    <w:rsid w:val="00CA24A4"/>
    <w:rsid w:val="00CA2A3E"/>
    <w:rsid w:val="00CA35E8"/>
    <w:rsid w:val="00CA3FDE"/>
    <w:rsid w:val="00CA56D5"/>
    <w:rsid w:val="00CA598B"/>
    <w:rsid w:val="00CA6716"/>
    <w:rsid w:val="00CA7FCA"/>
    <w:rsid w:val="00CB179C"/>
    <w:rsid w:val="00CB17AE"/>
    <w:rsid w:val="00CB1805"/>
    <w:rsid w:val="00CB21C8"/>
    <w:rsid w:val="00CB244F"/>
    <w:rsid w:val="00CB31F9"/>
    <w:rsid w:val="00CB35C7"/>
    <w:rsid w:val="00CB5C35"/>
    <w:rsid w:val="00CB6B51"/>
    <w:rsid w:val="00CC1D97"/>
    <w:rsid w:val="00CC2348"/>
    <w:rsid w:val="00CC2895"/>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5F6B"/>
    <w:rsid w:val="00D36C27"/>
    <w:rsid w:val="00D378FB"/>
    <w:rsid w:val="00D3793D"/>
    <w:rsid w:val="00D37F82"/>
    <w:rsid w:val="00D44D17"/>
    <w:rsid w:val="00D45F0A"/>
    <w:rsid w:val="00D46005"/>
    <w:rsid w:val="00D46145"/>
    <w:rsid w:val="00D46832"/>
    <w:rsid w:val="00D4687D"/>
    <w:rsid w:val="00D50DF1"/>
    <w:rsid w:val="00D51653"/>
    <w:rsid w:val="00D51B9F"/>
    <w:rsid w:val="00D52136"/>
    <w:rsid w:val="00D521D6"/>
    <w:rsid w:val="00D525A0"/>
    <w:rsid w:val="00D53528"/>
    <w:rsid w:val="00D5445A"/>
    <w:rsid w:val="00D544A4"/>
    <w:rsid w:val="00D54C6E"/>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8035A"/>
    <w:rsid w:val="00D804FF"/>
    <w:rsid w:val="00D80503"/>
    <w:rsid w:val="00D80F26"/>
    <w:rsid w:val="00D817FF"/>
    <w:rsid w:val="00D81E15"/>
    <w:rsid w:val="00D82BEB"/>
    <w:rsid w:val="00D83394"/>
    <w:rsid w:val="00D83B6D"/>
    <w:rsid w:val="00D84069"/>
    <w:rsid w:val="00D8431F"/>
    <w:rsid w:val="00D84D52"/>
    <w:rsid w:val="00D87616"/>
    <w:rsid w:val="00D905D6"/>
    <w:rsid w:val="00D913F1"/>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4353"/>
    <w:rsid w:val="00DA4982"/>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53E8"/>
    <w:rsid w:val="00DC6195"/>
    <w:rsid w:val="00DC7D83"/>
    <w:rsid w:val="00DD0160"/>
    <w:rsid w:val="00DD0BC0"/>
    <w:rsid w:val="00DD0CF1"/>
    <w:rsid w:val="00DD1F2E"/>
    <w:rsid w:val="00DD1F45"/>
    <w:rsid w:val="00DD1FF1"/>
    <w:rsid w:val="00DD26CE"/>
    <w:rsid w:val="00DD3380"/>
    <w:rsid w:val="00DD350B"/>
    <w:rsid w:val="00DD48AF"/>
    <w:rsid w:val="00DD4F4A"/>
    <w:rsid w:val="00DD5553"/>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DEE"/>
    <w:rsid w:val="00E238F5"/>
    <w:rsid w:val="00E2486F"/>
    <w:rsid w:val="00E24B2E"/>
    <w:rsid w:val="00E25FB6"/>
    <w:rsid w:val="00E2648A"/>
    <w:rsid w:val="00E30469"/>
    <w:rsid w:val="00E31192"/>
    <w:rsid w:val="00E3178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3C68"/>
    <w:rsid w:val="00E769F9"/>
    <w:rsid w:val="00E808BE"/>
    <w:rsid w:val="00E82F71"/>
    <w:rsid w:val="00E83383"/>
    <w:rsid w:val="00E8392D"/>
    <w:rsid w:val="00E83E2A"/>
    <w:rsid w:val="00E84D74"/>
    <w:rsid w:val="00E85A3C"/>
    <w:rsid w:val="00E86B22"/>
    <w:rsid w:val="00E8761A"/>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B0C"/>
    <w:rsid w:val="00EB7E94"/>
    <w:rsid w:val="00EC02D5"/>
    <w:rsid w:val="00EC05D3"/>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15BF"/>
    <w:rsid w:val="00EE2977"/>
    <w:rsid w:val="00EE2D35"/>
    <w:rsid w:val="00EE5492"/>
    <w:rsid w:val="00EE5697"/>
    <w:rsid w:val="00EE5719"/>
    <w:rsid w:val="00EE6180"/>
    <w:rsid w:val="00EE7BA0"/>
    <w:rsid w:val="00EF0429"/>
    <w:rsid w:val="00EF1222"/>
    <w:rsid w:val="00EF1CE3"/>
    <w:rsid w:val="00EF207A"/>
    <w:rsid w:val="00EF28BF"/>
    <w:rsid w:val="00EF2CE2"/>
    <w:rsid w:val="00EF4837"/>
    <w:rsid w:val="00EF5796"/>
    <w:rsid w:val="00EF695A"/>
    <w:rsid w:val="00EF755C"/>
    <w:rsid w:val="00EF7D1D"/>
    <w:rsid w:val="00F00522"/>
    <w:rsid w:val="00F01963"/>
    <w:rsid w:val="00F02945"/>
    <w:rsid w:val="00F03449"/>
    <w:rsid w:val="00F03ABC"/>
    <w:rsid w:val="00F041DA"/>
    <w:rsid w:val="00F046D7"/>
    <w:rsid w:val="00F04EBC"/>
    <w:rsid w:val="00F05047"/>
    <w:rsid w:val="00F058EA"/>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835"/>
    <w:rsid w:val="00F24D1C"/>
    <w:rsid w:val="00F2523D"/>
    <w:rsid w:val="00F27EC8"/>
    <w:rsid w:val="00F33B23"/>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0A25"/>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693"/>
    <w:rsid w:val="00F8048B"/>
    <w:rsid w:val="00F80F45"/>
    <w:rsid w:val="00F81744"/>
    <w:rsid w:val="00F82440"/>
    <w:rsid w:val="00F834F1"/>
    <w:rsid w:val="00F853FD"/>
    <w:rsid w:val="00F86E45"/>
    <w:rsid w:val="00F87EB6"/>
    <w:rsid w:val="00F87F0A"/>
    <w:rsid w:val="00F922C1"/>
    <w:rsid w:val="00F92EB7"/>
    <w:rsid w:val="00F93801"/>
    <w:rsid w:val="00F94189"/>
    <w:rsid w:val="00F97F91"/>
    <w:rsid w:val="00FA108E"/>
    <w:rsid w:val="00FA3DAC"/>
    <w:rsid w:val="00FA41C0"/>
    <w:rsid w:val="00FA4707"/>
    <w:rsid w:val="00FA4D8F"/>
    <w:rsid w:val="00FA4E7C"/>
    <w:rsid w:val="00FA5272"/>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37FB"/>
    <w:rsid w:val="00FC679E"/>
    <w:rsid w:val="00FC768D"/>
    <w:rsid w:val="00FD1351"/>
    <w:rsid w:val="00FD2CBD"/>
    <w:rsid w:val="00FD2CF4"/>
    <w:rsid w:val="00FD496D"/>
    <w:rsid w:val="00FD56EE"/>
    <w:rsid w:val="00FD6016"/>
    <w:rsid w:val="00FD6D9E"/>
    <w:rsid w:val="00FD779E"/>
    <w:rsid w:val="00FD786D"/>
    <w:rsid w:val="00FE0DC0"/>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9</cp:revision>
  <cp:lastPrinted>2021-10-15T09:06:00Z</cp:lastPrinted>
  <dcterms:created xsi:type="dcterms:W3CDTF">2022-04-15T10:31:00Z</dcterms:created>
  <dcterms:modified xsi:type="dcterms:W3CDTF">2022-04-19T09:39:00Z</dcterms:modified>
</cp:coreProperties>
</file>